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81.7391304347826" w:lineRule="auto"/>
        <w:jc w:val="center"/>
        <w:rPr>
          <w:rFonts w:ascii="Open Sans" w:cs="Open Sans" w:eastAsia="Open Sans" w:hAnsi="Open Sans"/>
          <w:b w:val="1"/>
          <w:color w:val="1d1c1d"/>
          <w:sz w:val="28"/>
          <w:szCs w:val="28"/>
        </w:rPr>
      </w:pPr>
      <w:r w:rsidDel="00000000" w:rsidR="00000000" w:rsidRPr="00000000">
        <w:rPr>
          <w:rFonts w:ascii="Open Sans" w:cs="Open Sans" w:eastAsia="Open Sans" w:hAnsi="Open Sans"/>
          <w:b w:val="1"/>
          <w:color w:val="1d1c1d"/>
          <w:sz w:val="28"/>
          <w:szCs w:val="28"/>
          <w:rtl w:val="0"/>
        </w:rPr>
        <w:t xml:space="preserve">El MIX lo hacemos todos, New Mix</w:t>
      </w:r>
    </w:p>
    <w:p w:rsidR="00000000" w:rsidDel="00000000" w:rsidP="00000000" w:rsidRDefault="00000000" w:rsidRPr="00000000" w14:paraId="00000002">
      <w:pPr>
        <w:shd w:fill="ffffff" w:val="clear"/>
        <w:spacing w:after="160" w:line="281.7391304347826" w:lineRule="auto"/>
        <w:jc w:val="center"/>
        <w:rPr>
          <w:rFonts w:ascii="Open Sans" w:cs="Open Sans" w:eastAsia="Open Sans" w:hAnsi="Open Sans"/>
          <w:b w:val="1"/>
          <w:color w:val="1d1c1d"/>
          <w:sz w:val="28"/>
          <w:szCs w:val="28"/>
        </w:rPr>
      </w:pPr>
      <w:r w:rsidDel="00000000" w:rsidR="00000000" w:rsidRPr="00000000">
        <w:rPr>
          <w:rtl w:val="0"/>
        </w:rPr>
      </w:r>
    </w:p>
    <w:p w:rsidR="00000000" w:rsidDel="00000000" w:rsidP="00000000" w:rsidRDefault="00000000" w:rsidRPr="00000000" w14:paraId="00000003">
      <w:pPr>
        <w:shd w:fill="ffffff" w:val="clear"/>
        <w:spacing w:after="160" w:line="281.7391304347826" w:lineRule="auto"/>
        <w:jc w:val="both"/>
        <w:rPr>
          <w:rFonts w:ascii="Open Sans" w:cs="Open Sans" w:eastAsia="Open Sans" w:hAnsi="Open Sans"/>
          <w:color w:val="1d1c1d"/>
        </w:rPr>
      </w:pPr>
      <w:r w:rsidDel="00000000" w:rsidR="00000000" w:rsidRPr="00000000">
        <w:rPr>
          <w:rFonts w:ascii="Open Sans" w:cs="Open Sans" w:eastAsia="Open Sans" w:hAnsi="Open Sans"/>
          <w:b w:val="1"/>
          <w:color w:val="1d1c1d"/>
          <w:highlight w:val="white"/>
          <w:rtl w:val="0"/>
        </w:rPr>
        <w:t xml:space="preserve">CDMX, México</w:t>
      </w:r>
      <w:r w:rsidDel="00000000" w:rsidR="00000000" w:rsidRPr="00000000">
        <w:rPr>
          <w:rFonts w:ascii="Open Sans" w:cs="Open Sans" w:eastAsia="Open Sans" w:hAnsi="Open Sans"/>
          <w:b w:val="1"/>
          <w:color w:val="1d1c1d"/>
          <w:highlight w:val="white"/>
          <w:rtl w:val="0"/>
        </w:rPr>
        <w:t xml:space="preserve"> a 28 de agosto de 2020 - </w:t>
      </w:r>
      <w:r w:rsidDel="00000000" w:rsidR="00000000" w:rsidRPr="00000000">
        <w:rPr>
          <w:rFonts w:ascii="Open Sans" w:cs="Open Sans" w:eastAsia="Open Sans" w:hAnsi="Open Sans"/>
          <w:color w:val="1d1c1d"/>
          <w:highlight w:val="white"/>
          <w:rtl w:val="0"/>
        </w:rPr>
        <w:t xml:space="preserve">To</w:t>
      </w:r>
      <w:r w:rsidDel="00000000" w:rsidR="00000000" w:rsidRPr="00000000">
        <w:rPr>
          <w:rFonts w:ascii="Open Sans" w:cs="Open Sans" w:eastAsia="Open Sans" w:hAnsi="Open Sans"/>
          <w:color w:val="1d1c1d"/>
          <w:rtl w:val="0"/>
        </w:rPr>
        <w:t xml:space="preserve">da gran unión tiene un origen que permite conocer a fondo de qué están hechas las cosas y tal es el caso de New Mix, elaborado con el sabor tradicional de Tequila el Jimador, mezclado con diferentes ingredientes para traer de forma conveniente las mezclas favoritas de todos.</w:t>
      </w:r>
    </w:p>
    <w:p w:rsidR="00000000" w:rsidDel="00000000" w:rsidP="00000000" w:rsidRDefault="00000000" w:rsidRPr="00000000" w14:paraId="00000004">
      <w:pPr>
        <w:shd w:fill="ffffff" w:val="clear"/>
        <w:spacing w:after="160" w:line="281.7391304347826" w:lineRule="auto"/>
        <w:jc w:val="both"/>
        <w:rPr>
          <w:rFonts w:ascii="Open Sans" w:cs="Open Sans" w:eastAsia="Open Sans" w:hAnsi="Open Sans"/>
          <w:color w:val="1d1c1d"/>
        </w:rPr>
      </w:pPr>
      <w:r w:rsidDel="00000000" w:rsidR="00000000" w:rsidRPr="00000000">
        <w:rPr>
          <w:rFonts w:ascii="Open Sans" w:cs="Open Sans" w:eastAsia="Open Sans" w:hAnsi="Open Sans"/>
          <w:color w:val="1d1c1d"/>
          <w:rtl w:val="0"/>
        </w:rPr>
        <w:t xml:space="preserve">Gracias a este respaldo, New Mix se ha posicionado durante los últimos 20 años como líder indiscutible en el mercado de las bebidas premezcladas listas para tomar, convirtiéndose en la preferida de los mexicanos para esos grandes momentos con familia y amigos. </w:t>
      </w:r>
      <w:r w:rsidDel="00000000" w:rsidR="00000000" w:rsidRPr="00000000">
        <w:rPr>
          <w:rFonts w:ascii="Open Sans" w:cs="Open Sans" w:eastAsia="Open Sans" w:hAnsi="Open Sans"/>
          <w:color w:val="1d1c1d"/>
          <w:rtl w:val="0"/>
        </w:rPr>
        <w:t xml:space="preserve">New Mix es una de las 3 marcas de bebidas listas para tomar ó Ready To Drink (RTD por sus siglas en inglés) más vendidas en el mundo según la revista </w:t>
      </w:r>
      <w:hyperlink r:id="rId6">
        <w:r w:rsidDel="00000000" w:rsidR="00000000" w:rsidRPr="00000000">
          <w:rPr>
            <w:rFonts w:ascii="Open Sans" w:cs="Open Sans" w:eastAsia="Open Sans" w:hAnsi="Open Sans"/>
            <w:color w:val="1155cc"/>
            <w:u w:val="single"/>
            <w:rtl w:val="0"/>
          </w:rPr>
          <w:t xml:space="preserve">The Spirits Business</w:t>
        </w:r>
      </w:hyperlink>
      <w:r w:rsidDel="00000000" w:rsidR="00000000" w:rsidRPr="00000000">
        <w:rPr>
          <w:rFonts w:ascii="Open Sans" w:cs="Open Sans" w:eastAsia="Open Sans" w:hAnsi="Open Sans"/>
          <w:color w:val="1d1c1d"/>
          <w:rtl w:val="0"/>
        </w:rPr>
        <w:t xml:space="preserve">.</w:t>
      </w:r>
      <w:r w:rsidDel="00000000" w:rsidR="00000000" w:rsidRPr="00000000">
        <w:rPr>
          <w:rtl w:val="0"/>
        </w:rPr>
      </w:r>
    </w:p>
    <w:p w:rsidR="00000000" w:rsidDel="00000000" w:rsidP="00000000" w:rsidRDefault="00000000" w:rsidRPr="00000000" w14:paraId="00000005">
      <w:pPr>
        <w:shd w:fill="ffffff" w:val="clear"/>
        <w:spacing w:after="160" w:line="281.7391304347826" w:lineRule="auto"/>
        <w:jc w:val="both"/>
        <w:rPr>
          <w:rFonts w:ascii="Open Sans" w:cs="Open Sans" w:eastAsia="Open Sans" w:hAnsi="Open Sans"/>
          <w:color w:val="1d1c1d"/>
        </w:rPr>
      </w:pPr>
      <w:r w:rsidDel="00000000" w:rsidR="00000000" w:rsidRPr="00000000">
        <w:rPr>
          <w:rFonts w:ascii="Open Sans" w:cs="Open Sans" w:eastAsia="Open Sans" w:hAnsi="Open Sans"/>
          <w:color w:val="1d1c1d"/>
          <w:rtl w:val="0"/>
        </w:rPr>
        <w:t xml:space="preserve">Este año llega con una nueva campaña llena de diversión y humor; listos para demostrar que siguen siendo la marca que mezcla y como resultado se obtiene un mundo lleno de posibilidades. New Mix quiere invitar a que todos seamos parte de este gran mix que lo caracteriza.</w:t>
      </w:r>
    </w:p>
    <w:p w:rsidR="00000000" w:rsidDel="00000000" w:rsidP="00000000" w:rsidRDefault="00000000" w:rsidRPr="00000000" w14:paraId="00000006">
      <w:pPr>
        <w:shd w:fill="ffffff" w:val="clear"/>
        <w:spacing w:after="160" w:line="281.7391304347826" w:lineRule="auto"/>
        <w:jc w:val="both"/>
        <w:rPr>
          <w:rFonts w:ascii="Open Sans" w:cs="Open Sans" w:eastAsia="Open Sans" w:hAnsi="Open Sans"/>
          <w:color w:val="1d1c1d"/>
          <w:highlight w:val="yellow"/>
        </w:rPr>
      </w:pPr>
      <w:r w:rsidDel="00000000" w:rsidR="00000000" w:rsidRPr="00000000">
        <w:rPr>
          <w:rFonts w:ascii="Open Sans" w:cs="Open Sans" w:eastAsia="Open Sans" w:hAnsi="Open Sans"/>
          <w:color w:val="1d1c1d"/>
          <w:rtl w:val="0"/>
        </w:rPr>
        <w:t xml:space="preserve">En días pasados se filmó la nueva campaña de la marca con un elenco único. Para  dar vida a este mix de personajes, quién</w:t>
      </w:r>
      <w:r w:rsidDel="00000000" w:rsidR="00000000" w:rsidRPr="00000000">
        <w:rPr>
          <w:rFonts w:ascii="Open Sans" w:cs="Open Sans" w:eastAsia="Open Sans" w:hAnsi="Open Sans"/>
          <w:color w:val="1d1c1d"/>
          <w:rtl w:val="0"/>
        </w:rPr>
        <w:t xml:space="preserve"> mejor que</w:t>
      </w:r>
      <w:r w:rsidDel="00000000" w:rsidR="00000000" w:rsidRPr="00000000">
        <w:rPr>
          <w:rFonts w:ascii="Open Sans" w:cs="Open Sans" w:eastAsia="Open Sans" w:hAnsi="Open Sans"/>
          <w:color w:val="1d1c1d"/>
          <w:rtl w:val="0"/>
        </w:rPr>
        <w:t xml:space="preserve"> </w:t>
      </w:r>
      <w:hyperlink r:id="rId7">
        <w:r w:rsidDel="00000000" w:rsidR="00000000" w:rsidRPr="00000000">
          <w:rPr>
            <w:rFonts w:ascii="Open Sans" w:cs="Open Sans" w:eastAsia="Open Sans" w:hAnsi="Open Sans"/>
            <w:color w:val="1155cc"/>
            <w:u w:val="single"/>
            <w:rtl w:val="0"/>
          </w:rPr>
          <w:t xml:space="preserve">Ariel Miramontes, alias “Albertano”</w:t>
        </w:r>
      </w:hyperlink>
      <w:r w:rsidDel="00000000" w:rsidR="00000000" w:rsidRPr="00000000">
        <w:rPr>
          <w:rFonts w:ascii="Open Sans" w:cs="Open Sans" w:eastAsia="Open Sans" w:hAnsi="Open Sans"/>
          <w:color w:val="1d1c1d"/>
          <w:rtl w:val="0"/>
        </w:rPr>
        <w:t xml:space="preserve"> para transmitir lo divertido, auténtico y refrescante de New Mix; en conjunto con </w:t>
      </w:r>
      <w:hyperlink r:id="rId8">
        <w:r w:rsidDel="00000000" w:rsidR="00000000" w:rsidRPr="00000000">
          <w:rPr>
            <w:rFonts w:ascii="Open Sans" w:cs="Open Sans" w:eastAsia="Open Sans" w:hAnsi="Open Sans"/>
            <w:color w:val="1155cc"/>
            <w:u w:val="single"/>
            <w:rtl w:val="0"/>
          </w:rPr>
          <w:t xml:space="preserve">Asmed</w:t>
        </w:r>
      </w:hyperlink>
      <w:r w:rsidDel="00000000" w:rsidR="00000000" w:rsidRPr="00000000">
        <w:rPr>
          <w:rFonts w:ascii="Open Sans" w:cs="Open Sans" w:eastAsia="Open Sans" w:hAnsi="Open Sans"/>
          <w:color w:val="1d1c1d"/>
          <w:rtl w:val="0"/>
        </w:rPr>
        <w:t xml:space="preserve">, </w:t>
      </w:r>
      <w:hyperlink r:id="rId9">
        <w:r w:rsidDel="00000000" w:rsidR="00000000" w:rsidRPr="00000000">
          <w:rPr>
            <w:rFonts w:ascii="Open Sans" w:cs="Open Sans" w:eastAsia="Open Sans" w:hAnsi="Open Sans"/>
            <w:color w:val="1155cc"/>
            <w:u w:val="single"/>
            <w:rtl w:val="0"/>
          </w:rPr>
          <w:t xml:space="preserve">JiRafita</w:t>
        </w:r>
      </w:hyperlink>
      <w:r w:rsidDel="00000000" w:rsidR="00000000" w:rsidRPr="00000000">
        <w:rPr>
          <w:rFonts w:ascii="Open Sans" w:cs="Open Sans" w:eastAsia="Open Sans" w:hAnsi="Open Sans"/>
          <w:color w:val="1d1c1d"/>
          <w:rtl w:val="0"/>
        </w:rPr>
        <w:t xml:space="preserve">, </w:t>
      </w:r>
      <w:hyperlink r:id="rId10">
        <w:r w:rsidDel="00000000" w:rsidR="00000000" w:rsidRPr="00000000">
          <w:rPr>
            <w:rFonts w:ascii="Open Sans" w:cs="Open Sans" w:eastAsia="Open Sans" w:hAnsi="Open Sans"/>
            <w:color w:val="1155cc"/>
            <w:u w:val="single"/>
            <w:rtl w:val="0"/>
          </w:rPr>
          <w:t xml:space="preserve">Daniela Wong</w:t>
        </w:r>
      </w:hyperlink>
      <w:r w:rsidDel="00000000" w:rsidR="00000000" w:rsidRPr="00000000">
        <w:rPr>
          <w:rFonts w:ascii="Open Sans" w:cs="Open Sans" w:eastAsia="Open Sans" w:hAnsi="Open Sans"/>
          <w:color w:val="1d1c1d"/>
          <w:rtl w:val="0"/>
        </w:rPr>
        <w:t xml:space="preserve"> y </w:t>
      </w:r>
      <w:hyperlink r:id="rId11">
        <w:r w:rsidDel="00000000" w:rsidR="00000000" w:rsidRPr="00000000">
          <w:rPr>
            <w:rFonts w:ascii="Open Sans" w:cs="Open Sans" w:eastAsia="Open Sans" w:hAnsi="Open Sans"/>
            <w:color w:val="1155cc"/>
            <w:u w:val="single"/>
            <w:rtl w:val="0"/>
          </w:rPr>
          <w:t xml:space="preserve">Marilyn Trewartha</w:t>
        </w:r>
      </w:hyperlink>
      <w:r w:rsidDel="00000000" w:rsidR="00000000" w:rsidRPr="00000000">
        <w:rPr>
          <w:rFonts w:ascii="Open Sans" w:cs="Open Sans" w:eastAsia="Open Sans" w:hAnsi="Open Sans"/>
          <w:color w:val="1d1c1d"/>
          <w:rtl w:val="0"/>
        </w:rPr>
        <w:t xml:space="preserve"> </w:t>
      </w:r>
      <w:r w:rsidDel="00000000" w:rsidR="00000000" w:rsidRPr="00000000">
        <w:rPr>
          <w:rFonts w:ascii="Open Sans" w:cs="Open Sans" w:eastAsia="Open Sans" w:hAnsi="Open Sans"/>
          <w:color w:val="1d1c1d"/>
          <w:rtl w:val="0"/>
        </w:rPr>
        <w:t xml:space="preserve">quienes presentan de manera memorable y divertida esos momentos con los amigos. </w:t>
      </w:r>
      <w:r w:rsidDel="00000000" w:rsidR="00000000" w:rsidRPr="00000000">
        <w:rPr>
          <w:rtl w:val="0"/>
        </w:rPr>
      </w:r>
    </w:p>
    <w:p w:rsidR="00000000" w:rsidDel="00000000" w:rsidP="00000000" w:rsidRDefault="00000000" w:rsidRPr="00000000" w14:paraId="00000007">
      <w:pPr>
        <w:shd w:fill="ffffff" w:val="clear"/>
        <w:spacing w:after="160" w:line="281.7391304347826" w:lineRule="auto"/>
        <w:jc w:val="both"/>
        <w:rPr>
          <w:rFonts w:ascii="Open Sans" w:cs="Open Sans" w:eastAsia="Open Sans" w:hAnsi="Open Sans"/>
          <w:color w:val="1d1c1d"/>
        </w:rPr>
      </w:pPr>
      <w:r w:rsidDel="00000000" w:rsidR="00000000" w:rsidRPr="00000000">
        <w:rPr>
          <w:rFonts w:ascii="Open Sans" w:cs="Open Sans" w:eastAsia="Open Sans" w:hAnsi="Open Sans"/>
          <w:color w:val="1d1c1d"/>
          <w:rtl w:val="0"/>
        </w:rPr>
        <w:t xml:space="preserve">Este </w:t>
      </w:r>
      <w:r w:rsidDel="00000000" w:rsidR="00000000" w:rsidRPr="00000000">
        <w:rPr>
          <w:rFonts w:ascii="Open Sans" w:cs="Open Sans" w:eastAsia="Open Sans" w:hAnsi="Open Sans"/>
          <w:i w:val="1"/>
          <w:color w:val="1d1c1d"/>
          <w:rtl w:val="0"/>
        </w:rPr>
        <w:t xml:space="preserve">mix</w:t>
      </w:r>
      <w:r w:rsidDel="00000000" w:rsidR="00000000" w:rsidRPr="00000000">
        <w:rPr>
          <w:rFonts w:ascii="Open Sans" w:cs="Open Sans" w:eastAsia="Open Sans" w:hAnsi="Open Sans"/>
          <w:color w:val="1d1c1d"/>
          <w:rtl w:val="0"/>
        </w:rPr>
        <w:t xml:space="preserve"> de personalidades demuestran que no importa cuál sea tu estilo, cómo te guste vestir o qué música te guste escuchar, no importa cómo seas, tienes algo increíble que aportar para crear el MIX. </w:t>
      </w:r>
    </w:p>
    <w:p w:rsidR="00000000" w:rsidDel="00000000" w:rsidP="00000000" w:rsidRDefault="00000000" w:rsidRPr="00000000" w14:paraId="00000008">
      <w:pPr>
        <w:shd w:fill="ffffff" w:val="clear"/>
        <w:spacing w:after="160" w:line="281.7391304347826" w:lineRule="auto"/>
        <w:jc w:val="both"/>
        <w:rPr>
          <w:rFonts w:ascii="Open Sans" w:cs="Open Sans" w:eastAsia="Open Sans" w:hAnsi="Open Sans"/>
          <w:color w:val="1d1c1d"/>
        </w:rPr>
      </w:pPr>
      <w:r w:rsidDel="00000000" w:rsidR="00000000" w:rsidRPr="00000000">
        <w:rPr>
          <w:rFonts w:ascii="Open Sans" w:cs="Open Sans" w:eastAsia="Open Sans" w:hAnsi="Open Sans"/>
          <w:color w:val="1d1c1d"/>
          <w:rtl w:val="0"/>
        </w:rPr>
        <w:t xml:space="preserve">New Mix está comprometida con la seguridad y principios a seguir durante la pandemia, y la campaña refleja las normas recomendadas en este momento, como sana distancia y uso de cubrebocas. </w:t>
      </w:r>
    </w:p>
    <w:p w:rsidR="00000000" w:rsidDel="00000000" w:rsidP="00000000" w:rsidRDefault="00000000" w:rsidRPr="00000000" w14:paraId="00000009">
      <w:pPr>
        <w:shd w:fill="ffffff" w:val="clear"/>
        <w:spacing w:after="160" w:line="281.7391304347826" w:lineRule="auto"/>
        <w:jc w:val="both"/>
        <w:rPr>
          <w:rFonts w:ascii="Open Sans" w:cs="Open Sans" w:eastAsia="Open Sans" w:hAnsi="Open Sans"/>
          <w:color w:val="1d1c1d"/>
        </w:rPr>
      </w:pPr>
      <w:r w:rsidDel="00000000" w:rsidR="00000000" w:rsidRPr="00000000">
        <w:rPr>
          <w:rFonts w:ascii="Open Sans" w:cs="Open Sans" w:eastAsia="Open Sans" w:hAnsi="Open Sans"/>
          <w:color w:val="1d1c1d"/>
          <w:rtl w:val="0"/>
        </w:rPr>
        <w:t xml:space="preserve">Te invitamos a conocer la campaña en las redes sociales de New Mix en </w:t>
      </w:r>
      <w:hyperlink r:id="rId12">
        <w:r w:rsidDel="00000000" w:rsidR="00000000" w:rsidRPr="00000000">
          <w:rPr>
            <w:rFonts w:ascii="Open Sans" w:cs="Open Sans" w:eastAsia="Open Sans" w:hAnsi="Open Sans"/>
            <w:color w:val="1155cc"/>
            <w:u w:val="single"/>
            <w:rtl w:val="0"/>
          </w:rPr>
          <w:t xml:space="preserve">Facebook</w:t>
        </w:r>
      </w:hyperlink>
      <w:r w:rsidDel="00000000" w:rsidR="00000000" w:rsidRPr="00000000">
        <w:rPr>
          <w:rFonts w:ascii="Open Sans" w:cs="Open Sans" w:eastAsia="Open Sans" w:hAnsi="Open Sans"/>
          <w:color w:val="1d1c1d"/>
          <w:rtl w:val="0"/>
        </w:rPr>
        <w:t xml:space="preserve">,</w:t>
      </w:r>
      <w:r w:rsidDel="00000000" w:rsidR="00000000" w:rsidRPr="00000000">
        <w:rPr>
          <w:rFonts w:ascii="Open Sans" w:cs="Open Sans" w:eastAsia="Open Sans" w:hAnsi="Open Sans"/>
          <w:color w:val="1d1c1d"/>
          <w:rtl w:val="0"/>
        </w:rPr>
        <w:t xml:space="preserve"> </w:t>
      </w:r>
      <w:hyperlink r:id="rId13">
        <w:r w:rsidDel="00000000" w:rsidR="00000000" w:rsidRPr="00000000">
          <w:rPr>
            <w:rFonts w:ascii="Open Sans" w:cs="Open Sans" w:eastAsia="Open Sans" w:hAnsi="Open Sans"/>
            <w:color w:val="1155cc"/>
            <w:u w:val="single"/>
            <w:rtl w:val="0"/>
          </w:rPr>
          <w:t xml:space="preserve">Instagram</w:t>
        </w:r>
      </w:hyperlink>
      <w:r w:rsidDel="00000000" w:rsidR="00000000" w:rsidRPr="00000000">
        <w:rPr>
          <w:rFonts w:ascii="Open Sans" w:cs="Open Sans" w:eastAsia="Open Sans" w:hAnsi="Open Sans"/>
          <w:color w:val="1d1c1d"/>
          <w:rtl w:val="0"/>
        </w:rPr>
        <w:t xml:space="preserve"> y </w:t>
      </w:r>
      <w:hyperlink r:id="rId14">
        <w:r w:rsidDel="00000000" w:rsidR="00000000" w:rsidRPr="00000000">
          <w:rPr>
            <w:rFonts w:ascii="Open Sans" w:cs="Open Sans" w:eastAsia="Open Sans" w:hAnsi="Open Sans"/>
            <w:color w:val="1155cc"/>
            <w:u w:val="single"/>
            <w:rtl w:val="0"/>
          </w:rPr>
          <w:t xml:space="preserve">YouTube</w:t>
        </w:r>
      </w:hyperlink>
      <w:r w:rsidDel="00000000" w:rsidR="00000000" w:rsidRPr="00000000">
        <w:rPr>
          <w:rFonts w:ascii="Open Sans" w:cs="Open Sans" w:eastAsia="Open Sans" w:hAnsi="Open Sans"/>
          <w:color w:val="1d1c1d"/>
          <w:rtl w:val="0"/>
        </w:rPr>
        <w:t xml:space="preserve">. </w:t>
      </w:r>
    </w:p>
    <w:p w:rsidR="00000000" w:rsidDel="00000000" w:rsidP="00000000" w:rsidRDefault="00000000" w:rsidRPr="00000000" w14:paraId="0000000A">
      <w:pPr>
        <w:shd w:fill="ffffff" w:val="clear"/>
        <w:spacing w:after="160" w:line="281.7391304347826" w:lineRule="auto"/>
        <w:jc w:val="both"/>
        <w:rPr>
          <w:rFonts w:ascii="Open Sans" w:cs="Open Sans" w:eastAsia="Open Sans" w:hAnsi="Open Sans"/>
          <w:color w:val="1d1c1d"/>
          <w:highlight w:val="white"/>
        </w:rPr>
      </w:pPr>
      <w:r w:rsidDel="00000000" w:rsidR="00000000" w:rsidRPr="00000000">
        <w:rPr>
          <w:rFonts w:ascii="Open Sans" w:cs="Open Sans" w:eastAsia="Open Sans" w:hAnsi="Open Sans"/>
          <w:color w:val="1d1c1d"/>
          <w:rtl w:val="0"/>
        </w:rPr>
        <w:t xml:space="preserve">Para ver imágenes de la campaña da c</w:t>
      </w:r>
      <w:r w:rsidDel="00000000" w:rsidR="00000000" w:rsidRPr="00000000">
        <w:rPr>
          <w:rFonts w:ascii="Open Sans" w:cs="Open Sans" w:eastAsia="Open Sans" w:hAnsi="Open Sans"/>
          <w:color w:val="1d1c1d"/>
          <w:highlight w:val="white"/>
          <w:rtl w:val="0"/>
        </w:rPr>
        <w:t xml:space="preserve">lick </w:t>
      </w:r>
      <w:hyperlink r:id="rId15">
        <w:r w:rsidDel="00000000" w:rsidR="00000000" w:rsidRPr="00000000">
          <w:rPr>
            <w:rFonts w:ascii="Open Sans" w:cs="Open Sans" w:eastAsia="Open Sans" w:hAnsi="Open Sans"/>
            <w:color w:val="1155cc"/>
            <w:highlight w:val="white"/>
            <w:u w:val="single"/>
            <w:rtl w:val="0"/>
          </w:rPr>
          <w:t xml:space="preserve">aquí</w:t>
        </w:r>
      </w:hyperlink>
      <w:r w:rsidDel="00000000" w:rsidR="00000000" w:rsidRPr="00000000">
        <w:rPr>
          <w:rFonts w:ascii="Open Sans" w:cs="Open Sans" w:eastAsia="Open Sans" w:hAnsi="Open Sans"/>
          <w:color w:val="1d1c1d"/>
          <w:highlight w:val="white"/>
          <w:rtl w:val="0"/>
        </w:rPr>
        <w:t xml:space="preserve">.</w:t>
      </w:r>
      <w:r w:rsidDel="00000000" w:rsidR="00000000" w:rsidRPr="00000000">
        <w:rPr>
          <w:rtl w:val="0"/>
        </w:rPr>
      </w:r>
    </w:p>
    <w:p w:rsidR="00000000" w:rsidDel="00000000" w:rsidP="00000000" w:rsidRDefault="00000000" w:rsidRPr="00000000" w14:paraId="0000000B">
      <w:pPr>
        <w:shd w:fill="ffffff" w:val="clear"/>
        <w:spacing w:after="160" w:line="281.7391304347826" w:lineRule="auto"/>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0C">
      <w:pPr>
        <w:shd w:fill="ffffff" w:val="clear"/>
        <w:spacing w:after="160" w:line="281.7391304347826" w:lineRule="auto"/>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0D">
      <w:pPr>
        <w:shd w:fill="ffffff" w:val="clear"/>
        <w:spacing w:after="160" w:line="281.7391304347826" w:lineRule="auto"/>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0E">
      <w:pPr>
        <w:widowControl w:val="0"/>
        <w:spacing w:after="22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New Mix                                                                                                               </w:t>
      </w:r>
    </w:p>
    <w:p w:rsidR="00000000" w:rsidDel="00000000" w:rsidP="00000000" w:rsidRDefault="00000000" w:rsidRPr="00000000" w14:paraId="0000000F">
      <w:pPr>
        <w:widowControl w:val="0"/>
        <w:spacing w:after="220" w:lineRule="auto"/>
        <w:jc w:val="both"/>
        <w:rPr>
          <w:rFonts w:ascii="Fjalla One" w:cs="Fjalla One" w:eastAsia="Fjalla One" w:hAnsi="Fjalla One"/>
          <w:sz w:val="28"/>
          <w:szCs w:val="28"/>
        </w:rPr>
      </w:pPr>
      <w:r w:rsidDel="00000000" w:rsidR="00000000" w:rsidRPr="00000000">
        <w:rPr>
          <w:rFonts w:ascii="Open Sans" w:cs="Open Sans" w:eastAsia="Open Sans" w:hAnsi="Open Sans"/>
          <w:rtl w:val="0"/>
        </w:rPr>
        <w:t xml:space="preserve">En 1997 nace New Mix, la primera bebida premezclada lista para tomar con Tequila el Jimador. </w:t>
      </w:r>
      <w:r w:rsidDel="00000000" w:rsidR="00000000" w:rsidRPr="00000000">
        <w:rPr>
          <w:rFonts w:ascii="Open Sans" w:cs="Open Sans" w:eastAsia="Open Sans" w:hAnsi="Open Sans"/>
          <w:color w:val="1d1c1d"/>
          <w:rtl w:val="0"/>
        </w:rPr>
        <w:t xml:space="preserve">New Mix cuenta con una variedad de mezclas con sabores increíbles: Paloma, Vampiro, Mineral Limón, Mineral Naranja, Mango Spicy, Margarita y Paloma Light.</w:t>
      </w: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rPr>
      </w:pPr>
      <w:r w:rsidDel="00000000" w:rsidR="00000000" w:rsidRPr="00000000">
        <w:rPr>
          <w:rFonts w:ascii="Open Sans" w:cs="Open Sans" w:eastAsia="Open Sans" w:hAnsi="Open Sans"/>
          <w:rtl w:val="0"/>
        </w:rPr>
        <w:t xml:space="preserve">New Mix</w:t>
      </w:r>
      <w:r w:rsidDel="00000000" w:rsidR="00000000" w:rsidRPr="00000000">
        <w:rPr>
          <w:rFonts w:ascii="Open Sans" w:cs="Open Sans" w:eastAsia="Open Sans" w:hAnsi="Open Sans"/>
          <w:rtl w:val="0"/>
        </w:rPr>
        <w:t xml:space="preserve"> es una marca propiedad de Brown-Forman Corporation.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Síguenos en:</w:t>
      </w:r>
    </w:p>
    <w:p w:rsidR="00000000" w:rsidDel="00000000" w:rsidP="00000000" w:rsidRDefault="00000000" w:rsidRPr="00000000" w14:paraId="00000013">
      <w:pPr>
        <w:jc w:val="both"/>
        <w:rPr>
          <w:rFonts w:ascii="Open Sans" w:cs="Open Sans" w:eastAsia="Open Sans" w:hAnsi="Open Sans"/>
        </w:rPr>
      </w:pPr>
      <w:r w:rsidDel="00000000" w:rsidR="00000000" w:rsidRPr="00000000">
        <w:rPr>
          <w:rFonts w:ascii="Open Sans" w:cs="Open Sans" w:eastAsia="Open Sans" w:hAnsi="Open Sans"/>
          <w:rtl w:val="0"/>
        </w:rPr>
        <w:t xml:space="preserve">Facebook: </w:t>
      </w:r>
      <w:hyperlink r:id="rId16">
        <w:r w:rsidDel="00000000" w:rsidR="00000000" w:rsidRPr="00000000">
          <w:rPr>
            <w:rFonts w:ascii="Open Sans" w:cs="Open Sans" w:eastAsia="Open Sans" w:hAnsi="Open Sans"/>
            <w:color w:val="1155cc"/>
            <w:u w:val="single"/>
            <w:rtl w:val="0"/>
          </w:rPr>
          <w:t xml:space="preserve">https://www.facebook.com/NewMixOficial</w:t>
        </w:r>
      </w:hyperlink>
      <w:r w:rsidDel="00000000" w:rsidR="00000000" w:rsidRPr="00000000">
        <w:rPr>
          <w:rtl w:val="0"/>
        </w:rPr>
      </w:r>
    </w:p>
    <w:p w:rsidR="00000000" w:rsidDel="00000000" w:rsidP="00000000" w:rsidRDefault="00000000" w:rsidRPr="00000000" w14:paraId="00000014">
      <w:pPr>
        <w:jc w:val="both"/>
        <w:rPr>
          <w:rFonts w:ascii="Open Sans" w:cs="Open Sans" w:eastAsia="Open Sans" w:hAnsi="Open Sans"/>
        </w:rPr>
      </w:pPr>
      <w:r w:rsidDel="00000000" w:rsidR="00000000" w:rsidRPr="00000000">
        <w:rPr>
          <w:rFonts w:ascii="Open Sans" w:cs="Open Sans" w:eastAsia="Open Sans" w:hAnsi="Open Sans"/>
          <w:rtl w:val="0"/>
        </w:rPr>
        <w:t xml:space="preserve">Instagram: </w:t>
      </w:r>
      <w:hyperlink r:id="rId17">
        <w:r w:rsidDel="00000000" w:rsidR="00000000" w:rsidRPr="00000000">
          <w:rPr>
            <w:rFonts w:ascii="Open Sans" w:cs="Open Sans" w:eastAsia="Open Sans" w:hAnsi="Open Sans"/>
            <w:color w:val="1155cc"/>
            <w:u w:val="single"/>
            <w:rtl w:val="0"/>
          </w:rPr>
          <w:t xml:space="preserve">https://www.instagram.com/newmixmx/</w:t>
        </w:r>
      </w:hyperlink>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rPr>
      </w:pPr>
      <w:r w:rsidDel="00000000" w:rsidR="00000000" w:rsidRPr="00000000">
        <w:rPr>
          <w:rFonts w:ascii="Open Sans" w:cs="Open Sans" w:eastAsia="Open Sans" w:hAnsi="Open Sans"/>
          <w:rtl w:val="0"/>
        </w:rPr>
        <w:t xml:space="preserve">YouTube: </w:t>
      </w:r>
      <w:hyperlink r:id="rId18">
        <w:r w:rsidDel="00000000" w:rsidR="00000000" w:rsidRPr="00000000">
          <w:rPr>
            <w:rFonts w:ascii="Open Sans" w:cs="Open Sans" w:eastAsia="Open Sans" w:hAnsi="Open Sans"/>
            <w:color w:val="1155cc"/>
            <w:u w:val="single"/>
            <w:rtl w:val="0"/>
          </w:rPr>
          <w:t xml:space="preserve">https://www.youtube.com/channel/UClcwd8J_5nsgGsQ9wUFrYuA</w:t>
        </w:r>
      </w:hyperlink>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Fonts w:ascii="Open Sans" w:cs="Open Sans" w:eastAsia="Open Sans" w:hAnsi="Open Sans"/>
          <w:b w:val="1"/>
          <w:rtl w:val="0"/>
        </w:rPr>
        <w:t xml:space="preserve">Contacto para prensa:</w:t>
      </w: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Quantum PR Worldwide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Quantum PR Worldwide</w:t>
      </w:r>
    </w:p>
    <w:p w:rsidR="00000000" w:rsidDel="00000000" w:rsidP="00000000" w:rsidRDefault="00000000" w:rsidRPr="00000000" w14:paraId="00000019">
      <w:pPr>
        <w:jc w:val="both"/>
        <w:rPr>
          <w:rFonts w:ascii="Open Sans" w:cs="Open Sans" w:eastAsia="Open Sans" w:hAnsi="Open Sans"/>
        </w:rPr>
      </w:pPr>
      <w:r w:rsidDel="00000000" w:rsidR="00000000" w:rsidRPr="00000000">
        <w:rPr>
          <w:rFonts w:ascii="Open Sans" w:cs="Open Sans" w:eastAsia="Open Sans" w:hAnsi="Open Sans"/>
          <w:rtl w:val="0"/>
        </w:rPr>
        <w:t xml:space="preserve">Candela Milán                                            José Sámano</w:t>
      </w:r>
    </w:p>
    <w:p w:rsidR="00000000" w:rsidDel="00000000" w:rsidP="00000000" w:rsidRDefault="00000000" w:rsidRPr="00000000" w14:paraId="0000001A">
      <w:pPr>
        <w:jc w:val="both"/>
        <w:rPr>
          <w:rFonts w:ascii="Open Sans" w:cs="Open Sans" w:eastAsia="Open Sans" w:hAnsi="Open Sans"/>
        </w:rPr>
      </w:pPr>
      <w:r w:rsidDel="00000000" w:rsidR="00000000" w:rsidRPr="00000000">
        <w:rPr>
          <w:rFonts w:ascii="Open Sans" w:cs="Open Sans" w:eastAsia="Open Sans" w:hAnsi="Open Sans"/>
          <w:rtl w:val="0"/>
        </w:rPr>
        <w:t xml:space="preserve">+ 52 55 6353 4933                                     + 52 55 40443910</w:t>
      </w:r>
    </w:p>
    <w:p w:rsidR="00000000" w:rsidDel="00000000" w:rsidP="00000000" w:rsidRDefault="00000000" w:rsidRPr="00000000" w14:paraId="0000001B">
      <w:pPr>
        <w:jc w:val="both"/>
        <w:rPr/>
      </w:pPr>
      <w:hyperlink r:id="rId19">
        <w:r w:rsidDel="00000000" w:rsidR="00000000" w:rsidRPr="00000000">
          <w:rPr>
            <w:rFonts w:ascii="Open Sans" w:cs="Open Sans" w:eastAsia="Open Sans" w:hAnsi="Open Sans"/>
            <w:color w:val="1155cc"/>
            <w:u w:val="single"/>
            <w:rtl w:val="0"/>
          </w:rPr>
          <w:t xml:space="preserve">candela@qprw.co</w:t>
        </w:r>
      </w:hyperlink>
      <w:r w:rsidDel="00000000" w:rsidR="00000000" w:rsidRPr="00000000">
        <w:rPr>
          <w:rFonts w:ascii="Open Sans" w:cs="Open Sans" w:eastAsia="Open Sans" w:hAnsi="Open Sans"/>
          <w:b w:val="1"/>
          <w:rtl w:val="0"/>
        </w:rPr>
        <w:t xml:space="preserve">                                     </w:t>
      </w:r>
      <w:hyperlink r:id="rId20">
        <w:r w:rsidDel="00000000" w:rsidR="00000000" w:rsidRPr="00000000">
          <w:rPr>
            <w:rFonts w:ascii="Open Sans" w:cs="Open Sans" w:eastAsia="Open Sans" w:hAnsi="Open Sans"/>
            <w:color w:val="1155cc"/>
            <w:u w:val="single"/>
            <w:rtl w:val="0"/>
          </w:rPr>
          <w:t xml:space="preserve">jose@qprw.co</w:t>
        </w:r>
      </w:hyperlink>
      <w:r w:rsidDel="00000000" w:rsidR="00000000" w:rsidRPr="00000000">
        <w:rPr>
          <w:rtl w:val="0"/>
        </w:rPr>
      </w:r>
    </w:p>
    <w:p w:rsidR="00000000" w:rsidDel="00000000" w:rsidP="00000000" w:rsidRDefault="00000000" w:rsidRPr="00000000" w14:paraId="0000001C">
      <w:pPr>
        <w:shd w:fill="ffffff" w:val="clear"/>
        <w:spacing w:after="160" w:line="281.7391304347826" w:lineRule="auto"/>
        <w:jc w:val="both"/>
        <w:rPr>
          <w:color w:val="1d1c1d"/>
        </w:rPr>
      </w:pPr>
      <w:r w:rsidDel="00000000" w:rsidR="00000000" w:rsidRPr="00000000">
        <w:rPr>
          <w:rtl w:val="0"/>
        </w:rPr>
      </w:r>
    </w:p>
    <w:p w:rsidR="00000000" w:rsidDel="00000000" w:rsidP="00000000" w:rsidRDefault="00000000" w:rsidRPr="00000000" w14:paraId="0000001D">
      <w:pPr>
        <w:shd w:fill="ffffff" w:val="clear"/>
        <w:spacing w:after="160" w:line="281.7391304347826" w:lineRule="auto"/>
        <w:jc w:val="both"/>
        <w:rPr>
          <w:rFonts w:ascii="Helvetica" w:cs="Helvetica" w:eastAsia="Helvetica" w:hAnsi="Helvetica"/>
          <w:color w:val="1d1c1d"/>
          <w:sz w:val="23"/>
          <w:szCs w:val="23"/>
        </w:rPr>
      </w:pPr>
      <w:r w:rsidDel="00000000" w:rsidR="00000000" w:rsidRPr="00000000">
        <w:rPr>
          <w:rFonts w:ascii="Helvetica" w:cs="Helvetica" w:eastAsia="Helvetica" w:hAnsi="Helvetica"/>
          <w:color w:val="1d1c1d"/>
          <w:sz w:val="23"/>
          <w:szCs w:val="23"/>
          <w:rtl w:val="0"/>
        </w:rPr>
        <w:t xml:space="preserve"> </w:t>
      </w:r>
    </w:p>
    <w:p w:rsidR="00000000" w:rsidDel="00000000" w:rsidP="00000000" w:rsidRDefault="00000000" w:rsidRPr="00000000" w14:paraId="0000001E">
      <w:pPr>
        <w:shd w:fill="ffffff" w:val="clear"/>
        <w:spacing w:after="160" w:line="281.7391304347826" w:lineRule="auto"/>
        <w:rPr>
          <w:rFonts w:ascii="Helvetica" w:cs="Helvetica" w:eastAsia="Helvetica" w:hAnsi="Helvetica"/>
          <w:color w:val="1d1c1d"/>
          <w:sz w:val="23"/>
          <w:szCs w:val="23"/>
        </w:rPr>
      </w:pP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color w:val="323849"/>
          <w:sz w:val="24"/>
          <w:szCs w:val="24"/>
          <w:shd w:fill="ececec" w:val="clear"/>
        </w:rPr>
      </w:pPr>
      <w:r w:rsidDel="00000000" w:rsidR="00000000" w:rsidRPr="00000000">
        <w:rPr>
          <w:rtl w:val="0"/>
        </w:rPr>
      </w:r>
    </w:p>
    <w:sectPr>
      <w:headerReference r:id="rId21" w:type="default"/>
      <w:pgSz w:h="15840" w:w="12240"/>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jalla One">
    <w:embedRegular w:fontKey="{00000000-0000-0000-0000-000000000000}" r:id="rId5" w:subsetted="0"/>
  </w:font>
  <w:font w:name="Helvetica"/>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1114425" cy="1066800"/>
          <wp:effectExtent b="0" l="0" r="0" t="0"/>
          <wp:docPr id="1" name="image1.png"/>
          <a:graphic>
            <a:graphicData uri="http://schemas.openxmlformats.org/drawingml/2006/picture">
              <pic:pic>
                <pic:nvPicPr>
                  <pic:cNvPr id="0" name="image1.png"/>
                  <pic:cNvPicPr preferRelativeResize="0"/>
                </pic:nvPicPr>
                <pic:blipFill>
                  <a:blip r:embed="rId1"/>
                  <a:srcRect b="0" l="0" r="0" t="4273"/>
                  <a:stretch>
                    <a:fillRect/>
                  </a:stretch>
                </pic:blipFill>
                <pic:spPr>
                  <a:xfrm>
                    <a:off x="0" y="0"/>
                    <a:ext cx="1114425" cy="106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jose@qprw.co" TargetMode="External"/><Relationship Id="rId11" Type="http://schemas.openxmlformats.org/officeDocument/2006/relationships/hyperlink" Target="https://www.instagram.com/marilyntrewartha/" TargetMode="External"/><Relationship Id="rId10" Type="http://schemas.openxmlformats.org/officeDocument/2006/relationships/hyperlink" Target="https://www.instagram.com/daniielawong/" TargetMode="External"/><Relationship Id="rId21" Type="http://schemas.openxmlformats.org/officeDocument/2006/relationships/header" Target="header1.xml"/><Relationship Id="rId13" Type="http://schemas.openxmlformats.org/officeDocument/2006/relationships/hyperlink" Target="https://www.instagram.com/p/CEcMsjtgI7I/" TargetMode="External"/><Relationship Id="rId12" Type="http://schemas.openxmlformats.org/officeDocument/2006/relationships/hyperlink" Target="https://www.facebook.com/NewMixOficial/posts/27310631038075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jirafita_oficial/" TargetMode="External"/><Relationship Id="rId15" Type="http://schemas.openxmlformats.org/officeDocument/2006/relationships/hyperlink" Target="https://drive.google.com/drive/folders/1BOIjb_QRukTSavlQaXwPHVkHBEdUG-GG?usp=sharing" TargetMode="External"/><Relationship Id="rId14" Type="http://schemas.openxmlformats.org/officeDocument/2006/relationships/hyperlink" Target="https://www.youtube.com/watch?v=eKFZ9sp7FRM" TargetMode="External"/><Relationship Id="rId17" Type="http://schemas.openxmlformats.org/officeDocument/2006/relationships/hyperlink" Target="https://www.instagram.com/newmixmx/" TargetMode="External"/><Relationship Id="rId16" Type="http://schemas.openxmlformats.org/officeDocument/2006/relationships/hyperlink" Target="https://www.facebook.com/NewMixOficial" TargetMode="External"/><Relationship Id="rId5" Type="http://schemas.openxmlformats.org/officeDocument/2006/relationships/styles" Target="styles.xml"/><Relationship Id="rId19" Type="http://schemas.openxmlformats.org/officeDocument/2006/relationships/hyperlink" Target="mailto:candela@qprw.co" TargetMode="External"/><Relationship Id="rId6" Type="http://schemas.openxmlformats.org/officeDocument/2006/relationships/hyperlink" Target="https://www.thespiritsbusiness.com/2020/07/top-five-best-selling-ready-to-drink-brands-2/4/" TargetMode="External"/><Relationship Id="rId18" Type="http://schemas.openxmlformats.org/officeDocument/2006/relationships/hyperlink" Target="https://www.youtube.com/channel/UClcwd8J_5nsgGsQ9wUFrYuA" TargetMode="External"/><Relationship Id="rId7" Type="http://schemas.openxmlformats.org/officeDocument/2006/relationships/hyperlink" Target="https://www.instagram.com/albertanoficial/" TargetMode="External"/><Relationship Id="rId8" Type="http://schemas.openxmlformats.org/officeDocument/2006/relationships/hyperlink" Target="https://www.instagram.com/asmedofici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OpenSans-boldItalic.ttf"/><Relationship Id="rId5" Type="http://schemas.openxmlformats.org/officeDocument/2006/relationships/font" Target="fonts/FjallaOne-regular.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